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62" w:rsidRPr="0053698C" w:rsidRDefault="00A844C3" w:rsidP="0053698C">
      <w:pPr>
        <w:jc w:val="center"/>
        <w:rPr>
          <w:rFonts w:ascii="仿宋_GB2312" w:eastAsia="仿宋_GB2312" w:hint="eastAsia"/>
          <w:sz w:val="32"/>
          <w:szCs w:val="32"/>
        </w:rPr>
      </w:pPr>
      <w:bookmarkStart w:id="0" w:name="_GoBack"/>
      <w:r w:rsidRPr="0053698C">
        <w:rPr>
          <w:rFonts w:ascii="仿宋_GB2312" w:eastAsia="仿宋_GB2312" w:hint="eastAsia"/>
          <w:sz w:val="32"/>
          <w:szCs w:val="32"/>
        </w:rPr>
        <w:t>铝灰销售</w:t>
      </w:r>
      <w:r w:rsidR="00084FDA" w:rsidRPr="0053698C">
        <w:rPr>
          <w:rFonts w:ascii="仿宋_GB2312" w:eastAsia="仿宋_GB2312" w:hint="eastAsia"/>
          <w:sz w:val="32"/>
          <w:szCs w:val="32"/>
        </w:rPr>
        <w:t>处置</w:t>
      </w:r>
      <w:r w:rsidRPr="0053698C">
        <w:rPr>
          <w:rFonts w:ascii="仿宋_GB2312" w:eastAsia="仿宋_GB2312" w:hint="eastAsia"/>
          <w:sz w:val="32"/>
          <w:szCs w:val="32"/>
        </w:rPr>
        <w:t>议标公告（2021-01号）</w:t>
      </w:r>
    </w:p>
    <w:p w:rsidR="009D4E62" w:rsidRPr="0053698C" w:rsidRDefault="009D4E62" w:rsidP="0053698C">
      <w:pPr>
        <w:rPr>
          <w:rFonts w:ascii="仿宋_GB2312" w:eastAsia="仿宋_GB2312" w:hint="eastAsia"/>
          <w:sz w:val="32"/>
          <w:szCs w:val="32"/>
        </w:rPr>
      </w:pP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我司2021</w:t>
      </w:r>
      <w:r w:rsidR="00F13302" w:rsidRPr="0053698C">
        <w:rPr>
          <w:rFonts w:ascii="仿宋_GB2312" w:eastAsia="仿宋_GB2312" w:hint="eastAsia"/>
          <w:sz w:val="32"/>
          <w:szCs w:val="32"/>
        </w:rPr>
        <w:t>年有一批铝灰废料对外</w:t>
      </w:r>
      <w:r w:rsidRPr="0053698C">
        <w:rPr>
          <w:rFonts w:ascii="仿宋_GB2312" w:eastAsia="仿宋_GB2312" w:hint="eastAsia"/>
          <w:sz w:val="32"/>
          <w:szCs w:val="32"/>
        </w:rPr>
        <w:t>销售，有意购买者可前来咨询、议标(竞争性谈判)报价。议标报价注意事项：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1.标的物：</w:t>
      </w:r>
      <w:proofErr w:type="gramStart"/>
      <w:r w:rsidR="00084FDA" w:rsidRPr="0053698C">
        <w:rPr>
          <w:rFonts w:ascii="仿宋_GB2312" w:eastAsia="仿宋_GB2312" w:hint="eastAsia"/>
          <w:sz w:val="32"/>
          <w:szCs w:val="32"/>
        </w:rPr>
        <w:t>未炒灰、锅圈灰</w:t>
      </w:r>
      <w:proofErr w:type="gramEnd"/>
      <w:r w:rsidR="00084FDA" w:rsidRPr="0053698C">
        <w:rPr>
          <w:rFonts w:ascii="仿宋_GB2312" w:eastAsia="仿宋_GB2312" w:hint="eastAsia"/>
          <w:sz w:val="32"/>
          <w:szCs w:val="32"/>
        </w:rPr>
        <w:t>、炒灰、除尘灰</w:t>
      </w:r>
      <w:r w:rsidRPr="0053698C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084FDA" w:rsidRPr="0053698C">
        <w:rPr>
          <w:rFonts w:ascii="仿宋_GB2312" w:eastAsia="仿宋_GB2312" w:hint="eastAsia"/>
          <w:sz w:val="32"/>
          <w:szCs w:val="32"/>
        </w:rPr>
        <w:t>见议标</w:t>
      </w:r>
      <w:proofErr w:type="gramEnd"/>
      <w:r w:rsidR="00084FDA" w:rsidRPr="0053698C">
        <w:rPr>
          <w:rFonts w:ascii="仿宋_GB2312" w:eastAsia="仿宋_GB2312" w:hint="eastAsia"/>
          <w:sz w:val="32"/>
          <w:szCs w:val="32"/>
        </w:rPr>
        <w:t>报价单，</w:t>
      </w:r>
      <w:r w:rsidRPr="0053698C">
        <w:rPr>
          <w:rFonts w:ascii="仿宋_GB2312" w:eastAsia="仿宋_GB2312" w:hint="eastAsia"/>
          <w:sz w:val="32"/>
          <w:szCs w:val="32"/>
        </w:rPr>
        <w:t>废料数量以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实际检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斤为准。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2.议标保证金：</w:t>
      </w:r>
      <w:r w:rsidR="00084FDA" w:rsidRPr="0053698C">
        <w:rPr>
          <w:rFonts w:ascii="仿宋_GB2312" w:eastAsia="仿宋_GB2312" w:hint="eastAsia"/>
          <w:sz w:val="32"/>
          <w:szCs w:val="32"/>
        </w:rPr>
        <w:t>投标人于</w:t>
      </w:r>
      <w:r w:rsidRPr="0053698C">
        <w:rPr>
          <w:rFonts w:ascii="仿宋_GB2312" w:eastAsia="仿宋_GB2312" w:hint="eastAsia"/>
          <w:sz w:val="32"/>
          <w:szCs w:val="32"/>
        </w:rPr>
        <w:t>开标前汇入投标的相应金额作为议标保证金，投标多个项目</w:t>
      </w:r>
      <w:r w:rsidR="00084FDA" w:rsidRPr="0053698C">
        <w:rPr>
          <w:rFonts w:ascii="仿宋_GB2312" w:eastAsia="仿宋_GB2312" w:hint="eastAsia"/>
          <w:sz w:val="32"/>
          <w:szCs w:val="32"/>
        </w:rPr>
        <w:t>的保证金金额</w:t>
      </w:r>
      <w:r w:rsidRPr="0053698C">
        <w:rPr>
          <w:rFonts w:ascii="仿宋_GB2312" w:eastAsia="仿宋_GB2312" w:hint="eastAsia"/>
          <w:sz w:val="32"/>
          <w:szCs w:val="32"/>
        </w:rPr>
        <w:t>累计计算，未缴纳保证金作废标处理。未中标的，在5个工作无息退还保证金。中标后，不按要求及时签订合同、</w:t>
      </w:r>
      <w:r w:rsidR="00CF41CA" w:rsidRPr="0053698C">
        <w:rPr>
          <w:rFonts w:ascii="仿宋_GB2312" w:eastAsia="仿宋_GB2312" w:hint="eastAsia"/>
          <w:sz w:val="32"/>
          <w:szCs w:val="32"/>
        </w:rPr>
        <w:t>缴纳履约保证金、</w:t>
      </w:r>
      <w:r w:rsidRPr="0053698C">
        <w:rPr>
          <w:rFonts w:ascii="仿宋_GB2312" w:eastAsia="仿宋_GB2312" w:hint="eastAsia"/>
          <w:sz w:val="32"/>
          <w:szCs w:val="32"/>
        </w:rPr>
        <w:t>办理转移手续的，作为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废标处理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并不再退还保证金。正常履行中标手续的，投标保证金可转为履约保证金。</w:t>
      </w:r>
    </w:p>
    <w:p w:rsidR="0053698C" w:rsidRDefault="00084FDA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议标保证金的金额，按以下标准交纳：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未炒灰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10万元、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锅圈灰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10万元、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炒灰5万元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、除尘灰5万元。</w:t>
      </w:r>
    </w:p>
    <w:p w:rsidR="0053698C" w:rsidRDefault="005D2615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3.</w:t>
      </w:r>
      <w:r w:rsidR="00A844C3" w:rsidRPr="0053698C">
        <w:rPr>
          <w:rFonts w:ascii="仿宋_GB2312" w:eastAsia="仿宋_GB2312" w:hint="eastAsia"/>
          <w:sz w:val="32"/>
          <w:szCs w:val="32"/>
        </w:rPr>
        <w:t>履约保证金：</w:t>
      </w:r>
      <w:r w:rsidR="00084FDA" w:rsidRPr="0053698C">
        <w:rPr>
          <w:rFonts w:ascii="仿宋_GB2312" w:eastAsia="仿宋_GB2312" w:hint="eastAsia"/>
          <w:sz w:val="32"/>
          <w:szCs w:val="32"/>
        </w:rPr>
        <w:t>中标人在签订合同时应交纳履约保证金</w:t>
      </w:r>
      <w:r w:rsidR="004D1043" w:rsidRPr="0053698C">
        <w:rPr>
          <w:rFonts w:ascii="仿宋_GB2312" w:eastAsia="仿宋_GB2312" w:hint="eastAsia"/>
          <w:sz w:val="32"/>
          <w:szCs w:val="32"/>
        </w:rPr>
        <w:t>，合同履行完毕并确认投标人无违约行为</w:t>
      </w:r>
      <w:r w:rsidR="00084FDA" w:rsidRPr="0053698C">
        <w:rPr>
          <w:rFonts w:ascii="仿宋_GB2312" w:eastAsia="仿宋_GB2312" w:hint="eastAsia"/>
          <w:sz w:val="32"/>
          <w:szCs w:val="32"/>
        </w:rPr>
        <w:t xml:space="preserve">后无息退还。  </w:t>
      </w:r>
    </w:p>
    <w:p w:rsidR="0053698C" w:rsidRDefault="00084FDA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履约保证金按下列标准交纳：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未炒灰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50万，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锅圈灰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20万元，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炒灰和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除尘灰各10万元投标，中标多项时，履约保证金累计计算。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4. 收款账户：“单位：西南铝业（集团）有限责任公司  开户行：工行重庆西彭支行  账号：3100082209022100105”。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5.投标资质</w:t>
      </w:r>
      <w:r w:rsidR="00084FDA" w:rsidRPr="0053698C">
        <w:rPr>
          <w:rFonts w:ascii="仿宋_GB2312" w:eastAsia="仿宋_GB2312" w:hint="eastAsia"/>
          <w:sz w:val="32"/>
          <w:szCs w:val="32"/>
        </w:rPr>
        <w:t>、条件、资料</w:t>
      </w:r>
      <w:r w:rsidRPr="0053698C">
        <w:rPr>
          <w:rFonts w:ascii="仿宋_GB2312" w:eastAsia="仿宋_GB2312" w:hint="eastAsia"/>
          <w:sz w:val="32"/>
          <w:szCs w:val="32"/>
        </w:rPr>
        <w:t>要求：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lastRenderedPageBreak/>
        <w:t>（1）《危险废物经营许可证》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类别为HW48，HW48中含代码321-026-48和/或321-034-48。已在报名时提交该证可不再提交。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（2）许可转移量要求：报价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未炒灰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的不低于1万吨，报价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锅圈灰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的不低于2千吨，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报价炒灰的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不低于2千吨，报价除尘灰的不低于500吨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（3）达到许可转移量要求前提下，持有代码321-026-48的只能对“铝灰及二次铝灰”中相应品种进行报价，持有代码321-034-48的只能对“除尘灰”分别进行报价，持有上述两种代码的对所有相应品种都可报价。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（4）《危险废物经营许可证》的经营许可有效期必须在2021年8月31日之后。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（5）《营业执照》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投标单位在投标前将符合要求的</w:t>
      </w:r>
      <w:r w:rsidR="006F10F5" w:rsidRPr="0053698C">
        <w:rPr>
          <w:rFonts w:ascii="仿宋_GB2312" w:eastAsia="仿宋_GB2312" w:hint="eastAsia"/>
          <w:sz w:val="32"/>
          <w:szCs w:val="32"/>
        </w:rPr>
        <w:t>盖有鲜章的</w:t>
      </w:r>
      <w:r w:rsidRPr="0053698C">
        <w:rPr>
          <w:rFonts w:ascii="仿宋_GB2312" w:eastAsia="仿宋_GB2312" w:hint="eastAsia"/>
          <w:sz w:val="32"/>
          <w:szCs w:val="32"/>
        </w:rPr>
        <w:t>《危险废物经营许可证》</w:t>
      </w:r>
      <w:r w:rsidR="005B361C" w:rsidRPr="0053698C">
        <w:rPr>
          <w:rFonts w:ascii="仿宋_GB2312" w:eastAsia="仿宋_GB2312" w:hint="eastAsia"/>
          <w:sz w:val="32"/>
          <w:szCs w:val="32"/>
        </w:rPr>
        <w:t>（完整提供正页、附页等所有内容）</w:t>
      </w:r>
      <w:r w:rsidRPr="0053698C">
        <w:rPr>
          <w:rFonts w:ascii="仿宋_GB2312" w:eastAsia="仿宋_GB2312" w:hint="eastAsia"/>
          <w:sz w:val="32"/>
          <w:szCs w:val="32"/>
        </w:rPr>
        <w:t>复印件和《营业执照》复印件单独或与报价单一起送至或寄至西南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铝销售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公司业务部。报名时已提交的，投标时不再提交。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（6）报价</w:t>
      </w:r>
      <w:r w:rsidR="00CD1E68" w:rsidRPr="0053698C">
        <w:rPr>
          <w:rFonts w:ascii="仿宋_GB2312" w:eastAsia="仿宋_GB2312" w:hint="eastAsia"/>
          <w:sz w:val="32"/>
          <w:szCs w:val="32"/>
        </w:rPr>
        <w:t>及结算</w:t>
      </w:r>
    </w:p>
    <w:p w:rsidR="0053698C" w:rsidRDefault="00CD1E68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53698C">
        <w:rPr>
          <w:rFonts w:ascii="仿宋_GB2312" w:eastAsia="仿宋_GB2312" w:hint="eastAsia"/>
          <w:sz w:val="32"/>
          <w:szCs w:val="32"/>
        </w:rPr>
        <w:t>报价书</w:t>
      </w:r>
      <w:r w:rsidR="00A844C3" w:rsidRPr="0053698C">
        <w:rPr>
          <w:rFonts w:ascii="仿宋_GB2312" w:eastAsia="仿宋_GB2312" w:hint="eastAsia"/>
          <w:sz w:val="32"/>
          <w:szCs w:val="32"/>
        </w:rPr>
        <w:t>见附件</w:t>
      </w:r>
      <w:proofErr w:type="gramEnd"/>
      <w:r w:rsidR="00A844C3" w:rsidRPr="0053698C">
        <w:rPr>
          <w:rFonts w:ascii="仿宋_GB2312" w:eastAsia="仿宋_GB2312" w:hint="eastAsia"/>
          <w:sz w:val="32"/>
          <w:szCs w:val="32"/>
        </w:rPr>
        <w:t>，填报字迹、数据清晰可辩，报价单需加盖公章和签字，无涂改，否则无效。</w:t>
      </w:r>
    </w:p>
    <w:p w:rsidR="0053698C" w:rsidRDefault="004648D1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53698C">
        <w:rPr>
          <w:rFonts w:ascii="仿宋_GB2312" w:eastAsia="仿宋_GB2312" w:hint="eastAsia"/>
          <w:sz w:val="32"/>
          <w:szCs w:val="32"/>
        </w:rPr>
        <w:t>未炒灰</w:t>
      </w:r>
      <w:r w:rsidR="00CD1E68" w:rsidRPr="0053698C">
        <w:rPr>
          <w:rFonts w:ascii="仿宋_GB2312" w:eastAsia="仿宋_GB2312" w:hint="eastAsia"/>
          <w:sz w:val="32"/>
          <w:szCs w:val="32"/>
        </w:rPr>
        <w:t>、</w:t>
      </w:r>
      <w:r w:rsidRPr="0053698C">
        <w:rPr>
          <w:rFonts w:ascii="仿宋_GB2312" w:eastAsia="仿宋_GB2312" w:hint="eastAsia"/>
          <w:sz w:val="32"/>
          <w:szCs w:val="32"/>
        </w:rPr>
        <w:t>锅圈灰</w:t>
      </w:r>
      <w:r w:rsidR="00CD1E68" w:rsidRPr="0053698C">
        <w:rPr>
          <w:rFonts w:ascii="仿宋_GB2312" w:eastAsia="仿宋_GB2312" w:hint="eastAsia"/>
          <w:sz w:val="32"/>
          <w:szCs w:val="32"/>
        </w:rPr>
        <w:t>、</w:t>
      </w:r>
      <w:r w:rsidRPr="0053698C">
        <w:rPr>
          <w:rFonts w:ascii="仿宋_GB2312" w:eastAsia="仿宋_GB2312" w:hint="eastAsia"/>
          <w:sz w:val="32"/>
          <w:szCs w:val="32"/>
        </w:rPr>
        <w:t>炒灰按</w:t>
      </w:r>
      <w:proofErr w:type="gramEnd"/>
      <w:r w:rsidR="00A844C3" w:rsidRPr="0053698C">
        <w:rPr>
          <w:rFonts w:ascii="仿宋_GB2312" w:eastAsia="仿宋_GB2312" w:hint="eastAsia"/>
          <w:sz w:val="32"/>
          <w:szCs w:val="32"/>
        </w:rPr>
        <w:t>折扣率（出厂价，含税）</w:t>
      </w:r>
      <w:r w:rsidRPr="0053698C">
        <w:rPr>
          <w:rFonts w:ascii="仿宋_GB2312" w:eastAsia="仿宋_GB2312" w:hint="eastAsia"/>
          <w:sz w:val="32"/>
          <w:szCs w:val="32"/>
        </w:rPr>
        <w:t>报价</w:t>
      </w:r>
      <w:r w:rsidR="00A844C3" w:rsidRPr="0053698C">
        <w:rPr>
          <w:rFonts w:ascii="仿宋_GB2312" w:eastAsia="仿宋_GB2312" w:hint="eastAsia"/>
          <w:sz w:val="32"/>
          <w:szCs w:val="32"/>
        </w:rPr>
        <w:t>，</w:t>
      </w:r>
      <w:r w:rsidRPr="0053698C">
        <w:rPr>
          <w:rFonts w:ascii="仿宋_GB2312" w:eastAsia="仿宋_GB2312" w:hint="eastAsia"/>
          <w:sz w:val="32"/>
          <w:szCs w:val="32"/>
        </w:rPr>
        <w:t>铝灰</w:t>
      </w:r>
      <w:r w:rsidR="00A844C3" w:rsidRPr="0053698C">
        <w:rPr>
          <w:rFonts w:ascii="仿宋_GB2312" w:eastAsia="仿宋_GB2312" w:hint="eastAsia"/>
          <w:sz w:val="32"/>
          <w:szCs w:val="32"/>
        </w:rPr>
        <w:t>出厂价=</w:t>
      </w:r>
      <w:r w:rsidR="004969BD" w:rsidRPr="0053698C">
        <w:rPr>
          <w:rFonts w:ascii="仿宋_GB2312" w:eastAsia="仿宋_GB2312" w:hint="eastAsia"/>
          <w:sz w:val="32"/>
          <w:szCs w:val="32"/>
        </w:rPr>
        <w:t>铝锭基价×折扣率</w:t>
      </w:r>
      <w:r w:rsidR="00A844C3" w:rsidRPr="0053698C">
        <w:rPr>
          <w:rFonts w:ascii="仿宋_GB2312" w:eastAsia="仿宋_GB2312" w:hint="eastAsia"/>
          <w:sz w:val="32"/>
          <w:szCs w:val="32"/>
        </w:rPr>
        <w:t>，铝锭基价为上海期货交易</w:t>
      </w:r>
      <w:r w:rsidR="00A844C3" w:rsidRPr="0053698C">
        <w:rPr>
          <w:rFonts w:ascii="仿宋_GB2312" w:eastAsia="仿宋_GB2312" w:hint="eastAsia"/>
          <w:sz w:val="32"/>
          <w:szCs w:val="32"/>
        </w:rPr>
        <w:lastRenderedPageBreak/>
        <w:t>所现货月每日结算价的算术平均价（计价周期上月26日至当月25</w:t>
      </w:r>
      <w:r w:rsidR="006F10F5" w:rsidRPr="0053698C">
        <w:rPr>
          <w:rFonts w:ascii="仿宋_GB2312" w:eastAsia="仿宋_GB2312" w:hint="eastAsia"/>
          <w:sz w:val="32"/>
          <w:szCs w:val="32"/>
        </w:rPr>
        <w:t>日）</w:t>
      </w:r>
      <w:r w:rsidR="00CD1E68" w:rsidRPr="0053698C">
        <w:rPr>
          <w:rFonts w:ascii="仿宋_GB2312" w:eastAsia="仿宋_GB2312" w:hint="eastAsia"/>
          <w:sz w:val="32"/>
          <w:szCs w:val="32"/>
        </w:rPr>
        <w:t>，结算周期与计价周期同步，也即上月26日至当月25日，采用</w:t>
      </w:r>
      <w:r w:rsidR="00084FDA" w:rsidRPr="0053698C">
        <w:rPr>
          <w:rFonts w:ascii="仿宋_GB2312" w:eastAsia="仿宋_GB2312" w:hint="eastAsia"/>
          <w:sz w:val="32"/>
          <w:szCs w:val="32"/>
        </w:rPr>
        <w:t>先付款后交货</w:t>
      </w:r>
      <w:r w:rsidR="00CD1E68" w:rsidRPr="0053698C">
        <w:rPr>
          <w:rFonts w:ascii="仿宋_GB2312" w:eastAsia="仿宋_GB2312" w:hint="eastAsia"/>
          <w:sz w:val="32"/>
          <w:szCs w:val="32"/>
        </w:rPr>
        <w:t>方式</w:t>
      </w:r>
      <w:r w:rsidR="006F10F5" w:rsidRPr="0053698C">
        <w:rPr>
          <w:rFonts w:ascii="仿宋_GB2312" w:eastAsia="仿宋_GB2312" w:hint="eastAsia"/>
          <w:sz w:val="32"/>
          <w:szCs w:val="32"/>
        </w:rPr>
        <w:t>。</w:t>
      </w:r>
    </w:p>
    <w:p w:rsidR="0053698C" w:rsidRDefault="006F10F5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除尘灰处置费按每吨收费报</w:t>
      </w:r>
      <w:r w:rsidR="00A844C3" w:rsidRPr="0053698C">
        <w:rPr>
          <w:rFonts w:ascii="仿宋_GB2312" w:eastAsia="仿宋_GB2312" w:hint="eastAsia"/>
          <w:sz w:val="32"/>
          <w:szCs w:val="32"/>
        </w:rPr>
        <w:t>价</w:t>
      </w:r>
      <w:r w:rsidR="00117BB1" w:rsidRPr="0053698C">
        <w:rPr>
          <w:rFonts w:ascii="仿宋_GB2312" w:eastAsia="仿宋_GB2312" w:hint="eastAsia"/>
          <w:sz w:val="32"/>
          <w:szCs w:val="32"/>
        </w:rPr>
        <w:t>（出厂价、含税）</w:t>
      </w:r>
      <w:r w:rsidRPr="0053698C">
        <w:rPr>
          <w:rFonts w:ascii="仿宋_GB2312" w:eastAsia="仿宋_GB2312" w:hint="eastAsia"/>
          <w:sz w:val="32"/>
          <w:szCs w:val="32"/>
        </w:rPr>
        <w:t>，</w:t>
      </w:r>
      <w:r w:rsidR="004648D1" w:rsidRPr="0053698C">
        <w:rPr>
          <w:rFonts w:ascii="仿宋_GB2312" w:eastAsia="仿宋_GB2312" w:hint="eastAsia"/>
          <w:sz w:val="32"/>
          <w:szCs w:val="32"/>
        </w:rPr>
        <w:t>锁</w:t>
      </w:r>
      <w:r w:rsidRPr="0053698C">
        <w:rPr>
          <w:rFonts w:ascii="仿宋_GB2312" w:eastAsia="仿宋_GB2312" w:hint="eastAsia"/>
          <w:sz w:val="32"/>
          <w:szCs w:val="32"/>
        </w:rPr>
        <w:t>定不变</w:t>
      </w:r>
      <w:r w:rsidR="0054045E" w:rsidRPr="0053698C">
        <w:rPr>
          <w:rFonts w:ascii="仿宋_GB2312" w:eastAsia="仿宋_GB2312" w:hint="eastAsia"/>
          <w:sz w:val="32"/>
          <w:szCs w:val="32"/>
        </w:rPr>
        <w:t>。</w:t>
      </w:r>
      <w:r w:rsidR="00CD1E68" w:rsidRPr="0053698C">
        <w:rPr>
          <w:rFonts w:ascii="仿宋_GB2312" w:eastAsia="仿宋_GB2312" w:hint="eastAsia"/>
          <w:sz w:val="32"/>
          <w:szCs w:val="32"/>
        </w:rPr>
        <w:t>采用先提货后付款</w:t>
      </w:r>
      <w:r w:rsidR="0054045E" w:rsidRPr="0053698C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54045E" w:rsidRPr="0053698C">
        <w:rPr>
          <w:rFonts w:ascii="仿宋_GB2312" w:eastAsia="仿宋_GB2312" w:hint="eastAsia"/>
          <w:sz w:val="32"/>
          <w:szCs w:val="32"/>
        </w:rPr>
        <w:t>每月25日止按当月</w:t>
      </w:r>
      <w:proofErr w:type="gramEnd"/>
      <w:r w:rsidR="0054045E" w:rsidRPr="0053698C">
        <w:rPr>
          <w:rFonts w:ascii="仿宋_GB2312" w:eastAsia="仿宋_GB2312" w:hint="eastAsia"/>
          <w:sz w:val="32"/>
          <w:szCs w:val="32"/>
        </w:rPr>
        <w:t>提货量开具发票后付款</w:t>
      </w:r>
      <w:r w:rsidR="00A844C3" w:rsidRPr="0053698C">
        <w:rPr>
          <w:rFonts w:ascii="仿宋_GB2312" w:eastAsia="仿宋_GB2312" w:hint="eastAsia"/>
          <w:sz w:val="32"/>
          <w:szCs w:val="32"/>
        </w:rPr>
        <w:t>。</w:t>
      </w:r>
    </w:p>
    <w:p w:rsidR="0053698C" w:rsidRDefault="00F80D6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 w:rsidRPr="0053698C">
        <w:rPr>
          <w:rFonts w:ascii="仿宋_GB2312" w:eastAsia="仿宋_GB2312" w:hint="eastAsia"/>
          <w:sz w:val="32"/>
          <w:szCs w:val="32"/>
        </w:rPr>
        <w:t>装置危废的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包装袋不回收，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危废重量不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扣减包装袋重量。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（7）投标人身份</w:t>
      </w:r>
      <w:r w:rsidR="006F10F5" w:rsidRPr="0053698C">
        <w:rPr>
          <w:rFonts w:ascii="仿宋_GB2312" w:eastAsia="仿宋_GB2312" w:hint="eastAsia"/>
          <w:sz w:val="32"/>
          <w:szCs w:val="32"/>
        </w:rPr>
        <w:t>证</w:t>
      </w:r>
      <w:r w:rsidRPr="0053698C">
        <w:rPr>
          <w:rFonts w:ascii="仿宋_GB2312" w:eastAsia="仿宋_GB2312" w:hint="eastAsia"/>
          <w:sz w:val="32"/>
          <w:szCs w:val="32"/>
        </w:rPr>
        <w:t>复印件及法人委托书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法人委托的投标人须出具法人委托书，</w:t>
      </w:r>
      <w:r w:rsidR="00084FDA" w:rsidRPr="0053698C">
        <w:rPr>
          <w:rFonts w:ascii="仿宋_GB2312" w:eastAsia="仿宋_GB2312" w:hint="eastAsia"/>
          <w:sz w:val="32"/>
          <w:szCs w:val="32"/>
        </w:rPr>
        <w:t>法定人代表人</w:t>
      </w:r>
      <w:r w:rsidRPr="0053698C">
        <w:rPr>
          <w:rFonts w:ascii="仿宋_GB2312" w:eastAsia="仿宋_GB2312" w:hint="eastAsia"/>
          <w:sz w:val="32"/>
          <w:szCs w:val="32"/>
        </w:rPr>
        <w:t>投标的可免。投标人身份</w:t>
      </w:r>
      <w:r w:rsidR="006F10F5" w:rsidRPr="0053698C">
        <w:rPr>
          <w:rFonts w:ascii="仿宋_GB2312" w:eastAsia="仿宋_GB2312" w:hint="eastAsia"/>
          <w:sz w:val="32"/>
          <w:szCs w:val="32"/>
        </w:rPr>
        <w:t>证</w:t>
      </w:r>
      <w:r w:rsidRPr="0053698C">
        <w:rPr>
          <w:rFonts w:ascii="仿宋_GB2312" w:eastAsia="仿宋_GB2312" w:hint="eastAsia"/>
          <w:sz w:val="32"/>
          <w:szCs w:val="32"/>
        </w:rPr>
        <w:t>复印件（正反面，一页）。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4.投标人确保投标材料在2021年2月</w:t>
      </w:r>
      <w:r w:rsidR="006F10F5" w:rsidRPr="0053698C">
        <w:rPr>
          <w:rFonts w:ascii="仿宋_GB2312" w:eastAsia="仿宋_GB2312" w:hint="eastAsia"/>
          <w:sz w:val="32"/>
          <w:szCs w:val="32"/>
        </w:rPr>
        <w:t>1</w:t>
      </w:r>
      <w:r w:rsidR="00BA2699" w:rsidRPr="0053698C">
        <w:rPr>
          <w:rFonts w:ascii="仿宋_GB2312" w:eastAsia="仿宋_GB2312" w:hint="eastAsia"/>
          <w:sz w:val="32"/>
          <w:szCs w:val="32"/>
        </w:rPr>
        <w:t>8</w:t>
      </w:r>
      <w:r w:rsidR="006F10F5" w:rsidRPr="0053698C">
        <w:rPr>
          <w:rFonts w:ascii="仿宋_GB2312" w:eastAsia="仿宋_GB2312" w:hint="eastAsia"/>
          <w:sz w:val="32"/>
          <w:szCs w:val="32"/>
        </w:rPr>
        <w:t>日</w:t>
      </w:r>
      <w:r w:rsidR="00BA2699" w:rsidRPr="0053698C">
        <w:rPr>
          <w:rFonts w:ascii="仿宋_GB2312" w:eastAsia="仿宋_GB2312" w:hint="eastAsia"/>
          <w:sz w:val="32"/>
          <w:szCs w:val="32"/>
        </w:rPr>
        <w:t>（含）</w:t>
      </w:r>
      <w:r w:rsidR="006F10F5" w:rsidRPr="0053698C">
        <w:rPr>
          <w:rFonts w:ascii="仿宋_GB2312" w:eastAsia="仿宋_GB2312" w:hint="eastAsia"/>
          <w:sz w:val="32"/>
          <w:szCs w:val="32"/>
        </w:rPr>
        <w:t>前必须到</w:t>
      </w:r>
      <w:r w:rsidRPr="0053698C">
        <w:rPr>
          <w:rFonts w:ascii="仿宋_GB2312" w:eastAsia="仿宋_GB2312" w:hint="eastAsia"/>
          <w:sz w:val="32"/>
          <w:szCs w:val="32"/>
        </w:rPr>
        <w:t>达销售公司业务管理部，投标材料确保加盖公章密封。投标保证金确保在2021年2月</w:t>
      </w:r>
      <w:r w:rsidR="00BA2699" w:rsidRPr="0053698C">
        <w:rPr>
          <w:rFonts w:ascii="仿宋_GB2312" w:eastAsia="仿宋_GB2312" w:hint="eastAsia"/>
          <w:sz w:val="32"/>
          <w:szCs w:val="32"/>
        </w:rPr>
        <w:t>18</w:t>
      </w:r>
      <w:r w:rsidR="006F10F5" w:rsidRPr="0053698C">
        <w:rPr>
          <w:rFonts w:ascii="仿宋_GB2312" w:eastAsia="仿宋_GB2312" w:hint="eastAsia"/>
          <w:sz w:val="32"/>
          <w:szCs w:val="32"/>
        </w:rPr>
        <w:t>日</w:t>
      </w:r>
      <w:r w:rsidR="00BA2699" w:rsidRPr="0053698C">
        <w:rPr>
          <w:rFonts w:ascii="仿宋_GB2312" w:eastAsia="仿宋_GB2312" w:hint="eastAsia"/>
          <w:sz w:val="32"/>
          <w:szCs w:val="32"/>
        </w:rPr>
        <w:t>（含）</w:t>
      </w:r>
      <w:r w:rsidR="006F10F5" w:rsidRPr="0053698C">
        <w:rPr>
          <w:rFonts w:ascii="仿宋_GB2312" w:eastAsia="仿宋_GB2312" w:hint="eastAsia"/>
          <w:sz w:val="32"/>
          <w:szCs w:val="32"/>
        </w:rPr>
        <w:t>前汇入西南</w:t>
      </w:r>
      <w:proofErr w:type="gramStart"/>
      <w:r w:rsidR="006F10F5" w:rsidRPr="0053698C">
        <w:rPr>
          <w:rFonts w:ascii="仿宋_GB2312" w:eastAsia="仿宋_GB2312" w:hint="eastAsia"/>
          <w:sz w:val="32"/>
          <w:szCs w:val="32"/>
        </w:rPr>
        <w:t>铝上述</w:t>
      </w:r>
      <w:proofErr w:type="gramEnd"/>
      <w:r w:rsidR="006F10F5" w:rsidRPr="0053698C">
        <w:rPr>
          <w:rFonts w:ascii="仿宋_GB2312" w:eastAsia="仿宋_GB2312" w:hint="eastAsia"/>
          <w:sz w:val="32"/>
          <w:szCs w:val="32"/>
        </w:rPr>
        <w:t>收款</w:t>
      </w:r>
      <w:r w:rsidRPr="0053698C">
        <w:rPr>
          <w:rFonts w:ascii="仿宋_GB2312" w:eastAsia="仿宋_GB2312" w:hint="eastAsia"/>
          <w:sz w:val="32"/>
          <w:szCs w:val="32"/>
        </w:rPr>
        <w:t>账户。否则无效。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 xml:space="preserve">5. </w:t>
      </w:r>
      <w:proofErr w:type="gramStart"/>
      <w:r w:rsidR="006F10F5" w:rsidRPr="0053698C">
        <w:rPr>
          <w:rFonts w:ascii="仿宋_GB2312" w:eastAsia="仿宋_GB2312" w:hint="eastAsia"/>
          <w:sz w:val="32"/>
          <w:szCs w:val="32"/>
        </w:rPr>
        <w:t>未炒灰、锅圈灰、炒灰</w:t>
      </w:r>
      <w:proofErr w:type="gramEnd"/>
      <w:r w:rsidR="006F10F5" w:rsidRPr="0053698C">
        <w:rPr>
          <w:rFonts w:ascii="仿宋_GB2312" w:eastAsia="仿宋_GB2312" w:hint="eastAsia"/>
          <w:sz w:val="32"/>
          <w:szCs w:val="32"/>
        </w:rPr>
        <w:t>报价</w:t>
      </w:r>
      <w:r w:rsidR="00BA2699" w:rsidRPr="0053698C">
        <w:rPr>
          <w:rFonts w:ascii="仿宋_GB2312" w:eastAsia="仿宋_GB2312" w:hint="eastAsia"/>
          <w:sz w:val="32"/>
          <w:szCs w:val="32"/>
        </w:rPr>
        <w:t>（折扣率）</w:t>
      </w:r>
      <w:r w:rsidR="006F10F5" w:rsidRPr="0053698C">
        <w:rPr>
          <w:rFonts w:ascii="仿宋_GB2312" w:eastAsia="仿宋_GB2312" w:hint="eastAsia"/>
          <w:sz w:val="32"/>
          <w:szCs w:val="32"/>
        </w:rPr>
        <w:t>最高者中标，除尘灰</w:t>
      </w:r>
      <w:r w:rsidR="00CF5C3D" w:rsidRPr="0053698C">
        <w:rPr>
          <w:rFonts w:ascii="仿宋_GB2312" w:eastAsia="仿宋_GB2312" w:hint="eastAsia"/>
          <w:sz w:val="32"/>
          <w:szCs w:val="32"/>
        </w:rPr>
        <w:t>处置费最低的中标。</w:t>
      </w:r>
      <w:r w:rsidR="00D166FB" w:rsidRPr="0053698C">
        <w:rPr>
          <w:rFonts w:ascii="仿宋_GB2312" w:eastAsia="仿宋_GB2312" w:hint="eastAsia"/>
          <w:sz w:val="32"/>
          <w:szCs w:val="32"/>
        </w:rPr>
        <w:t>价格均为在西南铝指定仓库的提货价，中标方承担运输费用及运输、后续处置的全部责任。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6.投标单位在接到中标通知书后</w:t>
      </w:r>
      <w:r w:rsidR="00BA2699" w:rsidRPr="0053698C">
        <w:rPr>
          <w:rFonts w:ascii="仿宋_GB2312" w:eastAsia="仿宋_GB2312" w:hint="eastAsia"/>
          <w:sz w:val="32"/>
          <w:szCs w:val="32"/>
        </w:rPr>
        <w:t>2</w:t>
      </w:r>
      <w:r w:rsidRPr="0053698C">
        <w:rPr>
          <w:rFonts w:ascii="仿宋_GB2312" w:eastAsia="仿宋_GB2312" w:hint="eastAsia"/>
          <w:sz w:val="32"/>
          <w:szCs w:val="32"/>
        </w:rPr>
        <w:t>个工作日内向销售公司原料采购部提供下列资料（一式四份，盖单位鲜章）：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（1）危险废物转移方案，（2）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危废处置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方案及工艺，（3）法人身份证，（4）处置单位营业执照，（5）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危废经营许可证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，（6）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危废运输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合同。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lastRenderedPageBreak/>
        <w:t>同时承运单位提供下列资料（一式四份，盖单位鲜章）：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（1）道路经营许可证，（2）道路危险品运输应急预案，（3）驾驶员及车辆信息，（4）运输单位法人身份证，（5）运输单位营业执照，（6）运输路线。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7．资料提供齐全后，按西南铝业（集团）有限责任公司的合同示范文本签订废料买卖合同（合同期限2021年2月1日-2021年12月31日</w:t>
      </w:r>
      <w:r w:rsidR="00886F4A" w:rsidRPr="0053698C">
        <w:rPr>
          <w:rFonts w:ascii="仿宋_GB2312" w:eastAsia="仿宋_GB2312" w:hint="eastAsia"/>
          <w:sz w:val="32"/>
          <w:szCs w:val="32"/>
        </w:rPr>
        <w:t>，或者</w:t>
      </w:r>
      <w:proofErr w:type="gramStart"/>
      <w:r w:rsidR="00886F4A" w:rsidRPr="0053698C">
        <w:rPr>
          <w:rFonts w:ascii="仿宋_GB2312" w:eastAsia="仿宋_GB2312" w:hint="eastAsia"/>
          <w:sz w:val="32"/>
          <w:szCs w:val="32"/>
        </w:rPr>
        <w:t>至经营</w:t>
      </w:r>
      <w:proofErr w:type="gramEnd"/>
      <w:r w:rsidR="00886F4A" w:rsidRPr="0053698C">
        <w:rPr>
          <w:rFonts w:ascii="仿宋_GB2312" w:eastAsia="仿宋_GB2312" w:hint="eastAsia"/>
          <w:sz w:val="32"/>
          <w:szCs w:val="32"/>
        </w:rPr>
        <w:t>许可有效期日止</w:t>
      </w:r>
      <w:r w:rsidR="00117BB1" w:rsidRPr="0053698C">
        <w:rPr>
          <w:rFonts w:ascii="仿宋_GB2312" w:eastAsia="仿宋_GB2312" w:hint="eastAsia"/>
          <w:sz w:val="32"/>
          <w:szCs w:val="32"/>
        </w:rPr>
        <w:t>，或者批复许可转移量满止</w:t>
      </w:r>
      <w:r w:rsidR="00CF5C3D" w:rsidRPr="0053698C">
        <w:rPr>
          <w:rFonts w:ascii="仿宋_GB2312" w:eastAsia="仿宋_GB2312" w:hint="eastAsia"/>
          <w:sz w:val="32"/>
          <w:szCs w:val="32"/>
        </w:rPr>
        <w:t>），并汇入相应履约保证金，</w:t>
      </w:r>
      <w:r w:rsidRPr="0053698C">
        <w:rPr>
          <w:rFonts w:ascii="仿宋_GB2312" w:eastAsia="仿宋_GB2312" w:hint="eastAsia"/>
          <w:sz w:val="32"/>
          <w:szCs w:val="32"/>
        </w:rPr>
        <w:t>违者我司有权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按弃标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处理，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弃标不退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保证金。未中标者可书面申请退还议标保证金。</w:t>
      </w:r>
    </w:p>
    <w:p w:rsid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8.合同签订后，办理跨省转移时发现</w:t>
      </w:r>
      <w:r w:rsidR="00117BB1" w:rsidRPr="0053698C">
        <w:rPr>
          <w:rFonts w:ascii="仿宋_GB2312" w:eastAsia="仿宋_GB2312" w:hint="eastAsia"/>
          <w:sz w:val="32"/>
          <w:szCs w:val="32"/>
        </w:rPr>
        <w:t>批复的</w:t>
      </w:r>
      <w:r w:rsidRPr="0053698C">
        <w:rPr>
          <w:rFonts w:ascii="仿宋_GB2312" w:eastAsia="仿宋_GB2312" w:hint="eastAsia"/>
          <w:sz w:val="32"/>
          <w:szCs w:val="32"/>
        </w:rPr>
        <w:t>许可转移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量步不够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时，视为违规，我司将扣除中标者的投标保证金。</w:t>
      </w:r>
    </w:p>
    <w:p w:rsidR="009D4E62" w:rsidRPr="0053698C" w:rsidRDefault="00A844C3" w:rsidP="00536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9.</w:t>
      </w:r>
      <w:proofErr w:type="gramStart"/>
      <w:r w:rsidR="00CF5C3D" w:rsidRPr="0053698C">
        <w:rPr>
          <w:rFonts w:ascii="仿宋_GB2312" w:eastAsia="仿宋_GB2312" w:hint="eastAsia"/>
          <w:sz w:val="32"/>
          <w:szCs w:val="32"/>
        </w:rPr>
        <w:t>危废转移</w:t>
      </w:r>
      <w:proofErr w:type="gramEnd"/>
      <w:r w:rsidR="00CF5C3D" w:rsidRPr="0053698C">
        <w:rPr>
          <w:rFonts w:ascii="仿宋_GB2312" w:eastAsia="仿宋_GB2312" w:hint="eastAsia"/>
          <w:sz w:val="32"/>
          <w:szCs w:val="32"/>
        </w:rPr>
        <w:t>处置手续办理期间，履约保证金不计息，</w:t>
      </w:r>
      <w:r w:rsidR="00117BB1" w:rsidRPr="0053698C">
        <w:rPr>
          <w:rFonts w:ascii="仿宋_GB2312" w:eastAsia="仿宋_GB2312" w:hint="eastAsia"/>
          <w:sz w:val="32"/>
          <w:szCs w:val="32"/>
        </w:rPr>
        <w:t>获得重庆市固体废物转移许可证</w:t>
      </w:r>
      <w:r w:rsidR="00CF5C3D" w:rsidRPr="0053698C">
        <w:rPr>
          <w:rFonts w:ascii="仿宋_GB2312" w:eastAsia="仿宋_GB2312" w:hint="eastAsia"/>
          <w:sz w:val="32"/>
          <w:szCs w:val="32"/>
        </w:rPr>
        <w:t>后，开始提货，我司告之到2021年12月31日或到有效期日中标铝灰总预估量，要求均衡提货，</w:t>
      </w:r>
      <w:r w:rsidR="004648D1" w:rsidRPr="0053698C">
        <w:rPr>
          <w:rFonts w:ascii="仿宋_GB2312" w:eastAsia="仿宋_GB2312" w:hint="eastAsia"/>
          <w:sz w:val="32"/>
          <w:szCs w:val="32"/>
        </w:rPr>
        <w:t>每月提货量大致相等</w:t>
      </w:r>
      <w:r w:rsidR="00117BB1" w:rsidRPr="0053698C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="00117BB1" w:rsidRPr="0053698C">
        <w:rPr>
          <w:rFonts w:ascii="仿宋_GB2312" w:eastAsia="仿宋_GB2312" w:hint="eastAsia"/>
          <w:sz w:val="32"/>
          <w:szCs w:val="32"/>
        </w:rPr>
        <w:t>除尘灰按产生</w:t>
      </w:r>
      <w:proofErr w:type="gramEnd"/>
      <w:r w:rsidR="00117BB1" w:rsidRPr="0053698C">
        <w:rPr>
          <w:rFonts w:ascii="仿宋_GB2312" w:eastAsia="仿宋_GB2312" w:hint="eastAsia"/>
          <w:sz w:val="32"/>
          <w:szCs w:val="32"/>
        </w:rPr>
        <w:t>情况及时转移）</w:t>
      </w:r>
      <w:r w:rsidR="004648D1" w:rsidRPr="0053698C">
        <w:rPr>
          <w:rFonts w:ascii="仿宋_GB2312" w:eastAsia="仿宋_GB2312" w:hint="eastAsia"/>
          <w:sz w:val="32"/>
          <w:szCs w:val="32"/>
        </w:rPr>
        <w:t>。我司负责</w:t>
      </w:r>
      <w:r w:rsidR="00D166FB" w:rsidRPr="0053698C">
        <w:rPr>
          <w:rFonts w:ascii="仿宋_GB2312" w:eastAsia="仿宋_GB2312" w:hint="eastAsia"/>
          <w:sz w:val="32"/>
          <w:szCs w:val="32"/>
        </w:rPr>
        <w:t>协助</w:t>
      </w:r>
      <w:r w:rsidR="004648D1" w:rsidRPr="0053698C">
        <w:rPr>
          <w:rFonts w:ascii="仿宋_GB2312" w:eastAsia="仿宋_GB2312" w:hint="eastAsia"/>
          <w:sz w:val="32"/>
          <w:szCs w:val="32"/>
        </w:rPr>
        <w:t>货物装车，中标者需</w:t>
      </w:r>
      <w:r w:rsidRPr="0053698C">
        <w:rPr>
          <w:rFonts w:ascii="仿宋_GB2312" w:eastAsia="仿宋_GB2312" w:hint="eastAsia"/>
          <w:sz w:val="32"/>
          <w:szCs w:val="32"/>
        </w:rPr>
        <w:t>每月提足约定数量，否则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按欠提量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对等扣取履约保证金，比如，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欠提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1%，扣履约保证金1%。</w:t>
      </w:r>
    </w:p>
    <w:p w:rsidR="0053698C" w:rsidRDefault="0053698C" w:rsidP="0053698C">
      <w:pPr>
        <w:jc w:val="right"/>
        <w:rPr>
          <w:rFonts w:ascii="仿宋_GB2312" w:eastAsia="仿宋_GB2312" w:hint="eastAsia"/>
          <w:sz w:val="32"/>
          <w:szCs w:val="32"/>
        </w:rPr>
      </w:pPr>
    </w:p>
    <w:p w:rsidR="009D4E62" w:rsidRPr="0053698C" w:rsidRDefault="00A844C3" w:rsidP="0053698C">
      <w:pPr>
        <w:jc w:val="right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西南铝业（集团）有限责任公司</w:t>
      </w:r>
    </w:p>
    <w:p w:rsidR="009D4E62" w:rsidRPr="0053698C" w:rsidRDefault="00A844C3" w:rsidP="0053698C">
      <w:pPr>
        <w:jc w:val="right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2021年2月1日</w:t>
      </w:r>
    </w:p>
    <w:p w:rsidR="009D4E62" w:rsidRPr="0053698C" w:rsidRDefault="009D4E62" w:rsidP="0053698C">
      <w:pPr>
        <w:rPr>
          <w:rFonts w:ascii="仿宋_GB2312" w:eastAsia="仿宋_GB2312" w:hint="eastAsia"/>
          <w:sz w:val="32"/>
          <w:szCs w:val="32"/>
        </w:rPr>
      </w:pPr>
    </w:p>
    <w:p w:rsidR="009D4E62" w:rsidRPr="0053698C" w:rsidRDefault="00A844C3" w:rsidP="0053698C">
      <w:pPr>
        <w:jc w:val="right"/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（联系人：</w:t>
      </w:r>
      <w:proofErr w:type="gramStart"/>
      <w:r w:rsidRPr="0053698C">
        <w:rPr>
          <w:rFonts w:ascii="仿宋_GB2312" w:eastAsia="仿宋_GB2312" w:hint="eastAsia"/>
          <w:sz w:val="32"/>
          <w:szCs w:val="32"/>
        </w:rPr>
        <w:t>欧儒春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 xml:space="preserve">  13500350750 / 023-65809668）</w:t>
      </w:r>
    </w:p>
    <w:p w:rsidR="009D4E62" w:rsidRPr="0053698C" w:rsidRDefault="009D4E62" w:rsidP="0053698C">
      <w:pPr>
        <w:rPr>
          <w:rFonts w:ascii="仿宋_GB2312" w:eastAsia="仿宋_GB2312" w:hint="eastAsia"/>
          <w:sz w:val="32"/>
          <w:szCs w:val="32"/>
        </w:rPr>
      </w:pPr>
    </w:p>
    <w:p w:rsidR="009D4E62" w:rsidRPr="0053698C" w:rsidRDefault="009D4E62" w:rsidP="0053698C">
      <w:pPr>
        <w:rPr>
          <w:rFonts w:ascii="仿宋_GB2312" w:eastAsia="仿宋_GB2312" w:hint="eastAsia"/>
          <w:sz w:val="32"/>
          <w:szCs w:val="32"/>
        </w:rPr>
      </w:pPr>
    </w:p>
    <w:p w:rsidR="00350E7B" w:rsidRPr="0053698C" w:rsidRDefault="00350E7B" w:rsidP="0053698C">
      <w:pPr>
        <w:rPr>
          <w:rFonts w:ascii="仿宋_GB2312" w:eastAsia="仿宋_GB2312" w:hint="eastAsia"/>
          <w:sz w:val="32"/>
          <w:szCs w:val="32"/>
        </w:rPr>
      </w:pP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附件2021-01</w:t>
      </w: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议标报价单</w:t>
      </w:r>
    </w:p>
    <w:p w:rsidR="009D4E62" w:rsidRPr="0053698C" w:rsidRDefault="009D4E62" w:rsidP="0053698C">
      <w:pPr>
        <w:rPr>
          <w:rFonts w:ascii="仿宋_GB2312" w:eastAsia="仿宋_GB2312" w:hint="eastAsia"/>
          <w:sz w:val="32"/>
          <w:szCs w:val="32"/>
        </w:rPr>
      </w:pP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西南铝业(集团)有限责任公司：</w:t>
      </w: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从贵司网站上看到铝灰销售公告，我司严格履行公告注意事项，现报价如下：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2530"/>
        <w:gridCol w:w="2309"/>
        <w:gridCol w:w="1229"/>
      </w:tblGrid>
      <w:tr w:rsidR="009D4E62" w:rsidRPr="0053698C" w:rsidTr="008308DB">
        <w:trPr>
          <w:trHeight w:hRule="exact" w:val="547"/>
          <w:tblHeader/>
          <w:jc w:val="center"/>
        </w:trPr>
        <w:tc>
          <w:tcPr>
            <w:tcW w:w="2545" w:type="dxa"/>
            <w:shd w:val="clear" w:color="000000" w:fill="FFFFFF"/>
            <w:noWrap/>
          </w:tcPr>
          <w:p w:rsidR="009D4E62" w:rsidRPr="0053698C" w:rsidRDefault="00A844C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53698C">
              <w:rPr>
                <w:rFonts w:ascii="仿宋_GB2312" w:eastAsia="仿宋_GB2312" w:hint="eastAsia"/>
                <w:sz w:val="32"/>
                <w:szCs w:val="32"/>
              </w:rPr>
              <w:t>危废名称</w:t>
            </w:r>
            <w:proofErr w:type="gramEnd"/>
          </w:p>
        </w:tc>
        <w:tc>
          <w:tcPr>
            <w:tcW w:w="2530" w:type="dxa"/>
            <w:shd w:val="clear" w:color="000000" w:fill="FFFFFF"/>
            <w:noWrap/>
          </w:tcPr>
          <w:p w:rsidR="009D4E62" w:rsidRPr="0053698C" w:rsidRDefault="00A844C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重量（吨/年）</w:t>
            </w:r>
          </w:p>
        </w:tc>
        <w:tc>
          <w:tcPr>
            <w:tcW w:w="2309" w:type="dxa"/>
            <w:shd w:val="clear" w:color="000000" w:fill="FFFFFF"/>
            <w:noWrap/>
          </w:tcPr>
          <w:p w:rsidR="009D4E62" w:rsidRPr="0053698C" w:rsidRDefault="00A844C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折扣率（%）</w:t>
            </w:r>
          </w:p>
        </w:tc>
        <w:tc>
          <w:tcPr>
            <w:tcW w:w="1229" w:type="dxa"/>
            <w:shd w:val="clear" w:color="000000" w:fill="FFFFFF"/>
          </w:tcPr>
          <w:p w:rsidR="009D4E62" w:rsidRPr="0053698C" w:rsidRDefault="00A844C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9D4E62" w:rsidRPr="0053698C" w:rsidTr="008308DB">
        <w:trPr>
          <w:trHeight w:hRule="exact" w:val="583"/>
          <w:tblHeader/>
          <w:jc w:val="center"/>
        </w:trPr>
        <w:tc>
          <w:tcPr>
            <w:tcW w:w="2545" w:type="dxa"/>
            <w:shd w:val="clear" w:color="000000" w:fill="FFFFFF"/>
            <w:noWrap/>
            <w:vAlign w:val="center"/>
          </w:tcPr>
          <w:p w:rsidR="009D4E62" w:rsidRPr="0053698C" w:rsidRDefault="00A844C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53698C">
              <w:rPr>
                <w:rFonts w:ascii="仿宋_GB2312" w:eastAsia="仿宋_GB2312" w:hint="eastAsia"/>
                <w:sz w:val="32"/>
                <w:szCs w:val="32"/>
              </w:rPr>
              <w:t>未炒灰</w:t>
            </w:r>
            <w:proofErr w:type="gramEnd"/>
          </w:p>
        </w:tc>
        <w:tc>
          <w:tcPr>
            <w:tcW w:w="2530" w:type="dxa"/>
            <w:shd w:val="clear" w:color="000000" w:fill="FFFFFF"/>
            <w:noWrap/>
            <w:vAlign w:val="center"/>
          </w:tcPr>
          <w:p w:rsidR="009D4E62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9500</w:t>
            </w:r>
          </w:p>
        </w:tc>
        <w:tc>
          <w:tcPr>
            <w:tcW w:w="2309" w:type="dxa"/>
            <w:shd w:val="clear" w:color="000000" w:fill="FFFFFF"/>
            <w:noWrap/>
          </w:tcPr>
          <w:p w:rsidR="009D4E62" w:rsidRPr="0053698C" w:rsidRDefault="009D4E62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29" w:type="dxa"/>
            <w:shd w:val="clear" w:color="000000" w:fill="FFFFFF"/>
          </w:tcPr>
          <w:p w:rsidR="009D4E62" w:rsidRPr="0053698C" w:rsidRDefault="004D104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不扣包装袋重量</w:t>
            </w:r>
          </w:p>
        </w:tc>
      </w:tr>
      <w:tr w:rsidR="009D4E62" w:rsidRPr="0053698C" w:rsidTr="008308DB">
        <w:trPr>
          <w:trHeight w:hRule="exact" w:val="510"/>
          <w:tblHeader/>
          <w:jc w:val="center"/>
        </w:trPr>
        <w:tc>
          <w:tcPr>
            <w:tcW w:w="2545" w:type="dxa"/>
            <w:shd w:val="clear" w:color="000000" w:fill="FFFFFF"/>
            <w:noWrap/>
            <w:vAlign w:val="center"/>
          </w:tcPr>
          <w:p w:rsidR="009D4E62" w:rsidRPr="0053698C" w:rsidRDefault="00A844C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53698C">
              <w:rPr>
                <w:rFonts w:ascii="仿宋_GB2312" w:eastAsia="仿宋_GB2312" w:hint="eastAsia"/>
                <w:sz w:val="32"/>
                <w:szCs w:val="32"/>
              </w:rPr>
              <w:t>锅圈灰</w:t>
            </w:r>
            <w:proofErr w:type="gramEnd"/>
          </w:p>
        </w:tc>
        <w:tc>
          <w:tcPr>
            <w:tcW w:w="2530" w:type="dxa"/>
            <w:shd w:val="clear" w:color="000000" w:fill="FFFFFF"/>
            <w:noWrap/>
            <w:vAlign w:val="center"/>
          </w:tcPr>
          <w:p w:rsidR="009D4E62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  <w:tc>
          <w:tcPr>
            <w:tcW w:w="2309" w:type="dxa"/>
            <w:shd w:val="clear" w:color="000000" w:fill="FFFFFF"/>
            <w:noWrap/>
          </w:tcPr>
          <w:p w:rsidR="009D4E62" w:rsidRPr="0053698C" w:rsidRDefault="009D4E62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29" w:type="dxa"/>
            <w:shd w:val="clear" w:color="000000" w:fill="FFFFFF"/>
          </w:tcPr>
          <w:p w:rsidR="009D4E62" w:rsidRPr="0053698C" w:rsidRDefault="009D4E62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D4E62" w:rsidRPr="0053698C" w:rsidTr="004D1043">
        <w:trPr>
          <w:trHeight w:hRule="exact" w:val="604"/>
          <w:jc w:val="center"/>
        </w:trPr>
        <w:tc>
          <w:tcPr>
            <w:tcW w:w="2545" w:type="dxa"/>
            <w:shd w:val="clear" w:color="000000" w:fill="FFFFFF"/>
            <w:noWrap/>
            <w:vAlign w:val="center"/>
          </w:tcPr>
          <w:p w:rsidR="009D4E62" w:rsidRPr="0053698C" w:rsidRDefault="00A844C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53698C">
              <w:rPr>
                <w:rFonts w:ascii="仿宋_GB2312" w:eastAsia="仿宋_GB2312" w:hint="eastAsia"/>
                <w:sz w:val="32"/>
                <w:szCs w:val="32"/>
              </w:rPr>
              <w:t>炒灰</w:t>
            </w:r>
            <w:proofErr w:type="gramEnd"/>
          </w:p>
        </w:tc>
        <w:tc>
          <w:tcPr>
            <w:tcW w:w="2530" w:type="dxa"/>
            <w:shd w:val="clear" w:color="000000" w:fill="FFFFFF"/>
            <w:noWrap/>
            <w:vAlign w:val="center"/>
          </w:tcPr>
          <w:p w:rsidR="009D4E62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1500</w:t>
            </w:r>
          </w:p>
        </w:tc>
        <w:tc>
          <w:tcPr>
            <w:tcW w:w="2309" w:type="dxa"/>
            <w:shd w:val="clear" w:color="000000" w:fill="FFFFFF"/>
            <w:noWrap/>
          </w:tcPr>
          <w:p w:rsidR="009D4E62" w:rsidRPr="0053698C" w:rsidRDefault="009D4E62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29" w:type="dxa"/>
            <w:shd w:val="clear" w:color="000000" w:fill="FFFFFF"/>
          </w:tcPr>
          <w:p w:rsidR="009D4E62" w:rsidRPr="0053698C" w:rsidRDefault="004D104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不扣包装袋重量</w:t>
            </w:r>
          </w:p>
        </w:tc>
      </w:tr>
      <w:tr w:rsidR="009D4E62" w:rsidRPr="0053698C" w:rsidTr="008308DB">
        <w:trPr>
          <w:trHeight w:hRule="exact" w:val="510"/>
          <w:jc w:val="center"/>
        </w:trPr>
        <w:tc>
          <w:tcPr>
            <w:tcW w:w="2545" w:type="dxa"/>
            <w:shd w:val="clear" w:color="000000" w:fill="FFFFFF"/>
            <w:noWrap/>
            <w:vAlign w:val="center"/>
          </w:tcPr>
          <w:p w:rsidR="009D4E62" w:rsidRPr="0053698C" w:rsidRDefault="00A844C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2530" w:type="dxa"/>
            <w:shd w:val="clear" w:color="000000" w:fill="FFFFFF"/>
            <w:noWrap/>
            <w:vAlign w:val="center"/>
          </w:tcPr>
          <w:p w:rsidR="009D4E62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13000</w:t>
            </w:r>
          </w:p>
        </w:tc>
        <w:tc>
          <w:tcPr>
            <w:tcW w:w="2309" w:type="dxa"/>
            <w:shd w:val="clear" w:color="000000" w:fill="FFFFFF"/>
            <w:noWrap/>
          </w:tcPr>
          <w:p w:rsidR="009D4E62" w:rsidRPr="0053698C" w:rsidRDefault="009D4E62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29" w:type="dxa"/>
            <w:shd w:val="clear" w:color="000000" w:fill="FFFFFF"/>
          </w:tcPr>
          <w:p w:rsidR="009D4E62" w:rsidRPr="0053698C" w:rsidRDefault="009D4E62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308DB" w:rsidRPr="0053698C" w:rsidRDefault="008308DB" w:rsidP="0053698C">
      <w:pPr>
        <w:rPr>
          <w:rFonts w:ascii="仿宋_GB2312" w:eastAsia="仿宋_GB2312" w:hint="eastAsia"/>
          <w:sz w:val="32"/>
          <w:szCs w:val="32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530"/>
        <w:gridCol w:w="2438"/>
        <w:gridCol w:w="1242"/>
      </w:tblGrid>
      <w:tr w:rsidR="008308DB" w:rsidRPr="0053698C" w:rsidTr="008308DB">
        <w:trPr>
          <w:trHeight w:hRule="exact" w:val="547"/>
          <w:tblHeader/>
          <w:jc w:val="center"/>
        </w:trPr>
        <w:tc>
          <w:tcPr>
            <w:tcW w:w="2428" w:type="dxa"/>
            <w:shd w:val="clear" w:color="000000" w:fill="FFFFFF"/>
            <w:noWrap/>
          </w:tcPr>
          <w:p w:rsidR="008308DB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53698C">
              <w:rPr>
                <w:rFonts w:ascii="仿宋_GB2312" w:eastAsia="仿宋_GB2312" w:hint="eastAsia"/>
                <w:sz w:val="32"/>
                <w:szCs w:val="32"/>
              </w:rPr>
              <w:t>危废名称</w:t>
            </w:r>
            <w:proofErr w:type="gramEnd"/>
          </w:p>
        </w:tc>
        <w:tc>
          <w:tcPr>
            <w:tcW w:w="2530" w:type="dxa"/>
            <w:shd w:val="clear" w:color="000000" w:fill="FFFFFF"/>
            <w:noWrap/>
          </w:tcPr>
          <w:p w:rsidR="008308DB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重量（吨/年）</w:t>
            </w:r>
          </w:p>
        </w:tc>
        <w:tc>
          <w:tcPr>
            <w:tcW w:w="2438" w:type="dxa"/>
            <w:shd w:val="clear" w:color="000000" w:fill="FFFFFF"/>
            <w:noWrap/>
          </w:tcPr>
          <w:p w:rsidR="008308DB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处置价（元/吨）</w:t>
            </w:r>
          </w:p>
        </w:tc>
        <w:tc>
          <w:tcPr>
            <w:tcW w:w="1242" w:type="dxa"/>
            <w:shd w:val="clear" w:color="000000" w:fill="FFFFFF"/>
          </w:tcPr>
          <w:p w:rsidR="008308DB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8308DB" w:rsidRPr="0053698C" w:rsidTr="008308DB">
        <w:trPr>
          <w:trHeight w:hRule="exact" w:val="583"/>
          <w:tblHeader/>
          <w:jc w:val="center"/>
        </w:trPr>
        <w:tc>
          <w:tcPr>
            <w:tcW w:w="2428" w:type="dxa"/>
            <w:shd w:val="clear" w:color="000000" w:fill="FFFFFF"/>
            <w:noWrap/>
            <w:vAlign w:val="center"/>
          </w:tcPr>
          <w:p w:rsidR="008308DB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除尘灰</w:t>
            </w:r>
          </w:p>
        </w:tc>
        <w:tc>
          <w:tcPr>
            <w:tcW w:w="2530" w:type="dxa"/>
            <w:shd w:val="clear" w:color="000000" w:fill="FFFFFF"/>
            <w:noWrap/>
            <w:vAlign w:val="center"/>
          </w:tcPr>
          <w:p w:rsidR="008308DB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500</w:t>
            </w:r>
          </w:p>
        </w:tc>
        <w:tc>
          <w:tcPr>
            <w:tcW w:w="2438" w:type="dxa"/>
            <w:shd w:val="clear" w:color="000000" w:fill="FFFFFF"/>
            <w:noWrap/>
          </w:tcPr>
          <w:p w:rsidR="008308DB" w:rsidRPr="0053698C" w:rsidRDefault="008308DB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2" w:type="dxa"/>
            <w:shd w:val="clear" w:color="000000" w:fill="FFFFFF"/>
          </w:tcPr>
          <w:p w:rsidR="008308DB" w:rsidRPr="0053698C" w:rsidRDefault="004D1043" w:rsidP="0053698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3698C">
              <w:rPr>
                <w:rFonts w:ascii="仿宋_GB2312" w:eastAsia="仿宋_GB2312" w:hint="eastAsia"/>
                <w:sz w:val="32"/>
                <w:szCs w:val="32"/>
              </w:rPr>
              <w:t>不扣包装袋重量</w:t>
            </w:r>
          </w:p>
        </w:tc>
      </w:tr>
    </w:tbl>
    <w:p w:rsidR="008308DB" w:rsidRPr="0053698C" w:rsidRDefault="008308DB" w:rsidP="0053698C">
      <w:pPr>
        <w:rPr>
          <w:rFonts w:ascii="仿宋_GB2312" w:eastAsia="仿宋_GB2312" w:hint="eastAsia"/>
          <w:sz w:val="32"/>
          <w:szCs w:val="32"/>
        </w:rPr>
      </w:pP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备注：</w:t>
      </w: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1、重量为预估值，以实际发生重量为准。</w:t>
      </w: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2、铝灰出厂价=</w:t>
      </w:r>
      <w:r w:rsidR="00CF33E3" w:rsidRPr="0053698C">
        <w:rPr>
          <w:rFonts w:ascii="仿宋_GB2312" w:eastAsia="仿宋_GB2312" w:hint="eastAsia"/>
          <w:sz w:val="32"/>
          <w:szCs w:val="32"/>
        </w:rPr>
        <w:t>铝锭基价×折扣率</w:t>
      </w:r>
      <w:r w:rsidRPr="0053698C">
        <w:rPr>
          <w:rFonts w:ascii="仿宋_GB2312" w:eastAsia="仿宋_GB2312" w:hint="eastAsia"/>
          <w:sz w:val="32"/>
          <w:szCs w:val="32"/>
        </w:rPr>
        <w:t>，铝锭基价为上海期货交</w:t>
      </w:r>
      <w:r w:rsidRPr="0053698C">
        <w:rPr>
          <w:rFonts w:ascii="仿宋_GB2312" w:eastAsia="仿宋_GB2312" w:hint="eastAsia"/>
          <w:sz w:val="32"/>
          <w:szCs w:val="32"/>
        </w:rPr>
        <w:lastRenderedPageBreak/>
        <w:t>易所现货月每日结算价的算术平均价（计价周期上月26日至当月25日）。</w:t>
      </w: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>3、</w:t>
      </w:r>
      <w:proofErr w:type="gramStart"/>
      <w:r w:rsidR="008308DB" w:rsidRPr="0053698C">
        <w:rPr>
          <w:rFonts w:ascii="仿宋_GB2312" w:eastAsia="仿宋_GB2312" w:hint="eastAsia"/>
          <w:sz w:val="32"/>
          <w:szCs w:val="32"/>
        </w:rPr>
        <w:t>除尘灰</w:t>
      </w:r>
      <w:r w:rsidRPr="0053698C">
        <w:rPr>
          <w:rFonts w:ascii="仿宋_GB2312" w:eastAsia="仿宋_GB2312" w:hint="eastAsia"/>
          <w:sz w:val="32"/>
          <w:szCs w:val="32"/>
        </w:rPr>
        <w:t>按每吨</w:t>
      </w:r>
      <w:proofErr w:type="gramEnd"/>
      <w:r w:rsidRPr="0053698C">
        <w:rPr>
          <w:rFonts w:ascii="仿宋_GB2312" w:eastAsia="仿宋_GB2312" w:hint="eastAsia"/>
          <w:sz w:val="32"/>
          <w:szCs w:val="32"/>
        </w:rPr>
        <w:t>收费报价。</w:t>
      </w: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 xml:space="preserve">单位名称（盖章）：         </w:t>
      </w: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 xml:space="preserve">联系人：        </w:t>
      </w:r>
    </w:p>
    <w:p w:rsidR="009D4E62" w:rsidRPr="0053698C" w:rsidRDefault="00A844C3" w:rsidP="0053698C">
      <w:pPr>
        <w:rPr>
          <w:rFonts w:ascii="仿宋_GB2312" w:eastAsia="仿宋_GB2312" w:hint="eastAsia"/>
          <w:sz w:val="32"/>
          <w:szCs w:val="32"/>
        </w:rPr>
      </w:pPr>
      <w:r w:rsidRPr="0053698C">
        <w:rPr>
          <w:rFonts w:ascii="仿宋_GB2312" w:eastAsia="仿宋_GB2312" w:hint="eastAsia"/>
          <w:sz w:val="32"/>
          <w:szCs w:val="32"/>
        </w:rPr>
        <w:t xml:space="preserve">联系电话： </w:t>
      </w:r>
      <w:bookmarkEnd w:id="0"/>
    </w:p>
    <w:sectPr w:rsidR="009D4E62" w:rsidRPr="0053698C" w:rsidSect="009D4E62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55" w:rsidRDefault="00B05255" w:rsidP="009D4E62">
      <w:r>
        <w:separator/>
      </w:r>
    </w:p>
  </w:endnote>
  <w:endnote w:type="continuationSeparator" w:id="0">
    <w:p w:rsidR="00B05255" w:rsidRDefault="00B05255" w:rsidP="009D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E62" w:rsidRDefault="00A844C3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7E17AE"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7E17AE">
      <w:rPr>
        <w:rFonts w:asciiTheme="minorEastAsia" w:eastAsiaTheme="minorEastAsia" w:hAnsiTheme="minorEastAsia"/>
        <w:sz w:val="28"/>
        <w:szCs w:val="28"/>
      </w:rPr>
      <w:fldChar w:fldCharType="separate"/>
    </w:r>
    <w:r w:rsidR="0053698C" w:rsidRPr="0053698C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7E17AE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 xml:space="preserve"> </w:t>
    </w:r>
    <w:r>
      <w:rPr>
        <w:rFonts w:asciiTheme="minorEastAsia" w:eastAsiaTheme="minorEastAsia" w:hAnsiTheme="minorEastAsia" w:hint="eastAsia"/>
        <w:sz w:val="28"/>
        <w:szCs w:val="28"/>
      </w:rPr>
      <w:t>—</w:t>
    </w:r>
  </w:p>
  <w:p w:rsidR="009D4E62" w:rsidRDefault="009D4E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55" w:rsidRDefault="00B05255" w:rsidP="009D4E62">
      <w:r>
        <w:separator/>
      </w:r>
    </w:p>
  </w:footnote>
  <w:footnote w:type="continuationSeparator" w:id="0">
    <w:p w:rsidR="00B05255" w:rsidRDefault="00B05255" w:rsidP="009D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19C580"/>
    <w:multiLevelType w:val="singleLevel"/>
    <w:tmpl w:val="B119C58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B7D"/>
    <w:rsid w:val="00000B7D"/>
    <w:rsid w:val="0000364C"/>
    <w:rsid w:val="00033EB6"/>
    <w:rsid w:val="000406D4"/>
    <w:rsid w:val="00084FDA"/>
    <w:rsid w:val="00093170"/>
    <w:rsid w:val="00095AD9"/>
    <w:rsid w:val="000C37DE"/>
    <w:rsid w:val="000C7D90"/>
    <w:rsid w:val="001076DA"/>
    <w:rsid w:val="00117BB1"/>
    <w:rsid w:val="00123990"/>
    <w:rsid w:val="00124588"/>
    <w:rsid w:val="0013355B"/>
    <w:rsid w:val="00143764"/>
    <w:rsid w:val="001814A2"/>
    <w:rsid w:val="00183F06"/>
    <w:rsid w:val="00191749"/>
    <w:rsid w:val="001B7FCD"/>
    <w:rsid w:val="001C02F9"/>
    <w:rsid w:val="001D51F8"/>
    <w:rsid w:val="00220438"/>
    <w:rsid w:val="00220E18"/>
    <w:rsid w:val="002241DB"/>
    <w:rsid w:val="00227747"/>
    <w:rsid w:val="002563B2"/>
    <w:rsid w:val="002969F2"/>
    <w:rsid w:val="002A54D6"/>
    <w:rsid w:val="002E6F21"/>
    <w:rsid w:val="002F53A7"/>
    <w:rsid w:val="002F5A71"/>
    <w:rsid w:val="00306A84"/>
    <w:rsid w:val="00350E7B"/>
    <w:rsid w:val="00354869"/>
    <w:rsid w:val="003577E7"/>
    <w:rsid w:val="003662F9"/>
    <w:rsid w:val="003823EE"/>
    <w:rsid w:val="003A1613"/>
    <w:rsid w:val="003D4EBD"/>
    <w:rsid w:val="003E4543"/>
    <w:rsid w:val="004067AE"/>
    <w:rsid w:val="00426544"/>
    <w:rsid w:val="004402E5"/>
    <w:rsid w:val="00446001"/>
    <w:rsid w:val="00452B35"/>
    <w:rsid w:val="004648D1"/>
    <w:rsid w:val="004662E9"/>
    <w:rsid w:val="00467E79"/>
    <w:rsid w:val="00472739"/>
    <w:rsid w:val="004904CC"/>
    <w:rsid w:val="0049072F"/>
    <w:rsid w:val="004969BD"/>
    <w:rsid w:val="004B2323"/>
    <w:rsid w:val="004D1043"/>
    <w:rsid w:val="004D14DF"/>
    <w:rsid w:val="00515629"/>
    <w:rsid w:val="005209EC"/>
    <w:rsid w:val="005266FF"/>
    <w:rsid w:val="00534D73"/>
    <w:rsid w:val="0053698C"/>
    <w:rsid w:val="0054045E"/>
    <w:rsid w:val="005542FE"/>
    <w:rsid w:val="00574A5C"/>
    <w:rsid w:val="00580B1A"/>
    <w:rsid w:val="00590A0E"/>
    <w:rsid w:val="005A4166"/>
    <w:rsid w:val="005B361C"/>
    <w:rsid w:val="005D0487"/>
    <w:rsid w:val="005D2615"/>
    <w:rsid w:val="00604F60"/>
    <w:rsid w:val="00614501"/>
    <w:rsid w:val="00630D80"/>
    <w:rsid w:val="00633D90"/>
    <w:rsid w:val="00660918"/>
    <w:rsid w:val="00662389"/>
    <w:rsid w:val="00697C8A"/>
    <w:rsid w:val="006A1D8C"/>
    <w:rsid w:val="006A7C86"/>
    <w:rsid w:val="006B5120"/>
    <w:rsid w:val="006E268D"/>
    <w:rsid w:val="006E58AB"/>
    <w:rsid w:val="006F10F5"/>
    <w:rsid w:val="00732BC9"/>
    <w:rsid w:val="00740C17"/>
    <w:rsid w:val="0074108B"/>
    <w:rsid w:val="007645CE"/>
    <w:rsid w:val="007A3EFF"/>
    <w:rsid w:val="007A5954"/>
    <w:rsid w:val="007A696B"/>
    <w:rsid w:val="007C5C47"/>
    <w:rsid w:val="007C5F67"/>
    <w:rsid w:val="007E17AE"/>
    <w:rsid w:val="007E58AE"/>
    <w:rsid w:val="007F016E"/>
    <w:rsid w:val="007F5884"/>
    <w:rsid w:val="008170CC"/>
    <w:rsid w:val="008227E2"/>
    <w:rsid w:val="00826E9D"/>
    <w:rsid w:val="008308DB"/>
    <w:rsid w:val="00853F96"/>
    <w:rsid w:val="00856289"/>
    <w:rsid w:val="00861E7C"/>
    <w:rsid w:val="00863775"/>
    <w:rsid w:val="00872D24"/>
    <w:rsid w:val="00876E9E"/>
    <w:rsid w:val="00886F4A"/>
    <w:rsid w:val="008A3C3F"/>
    <w:rsid w:val="008B7DBA"/>
    <w:rsid w:val="008D5EA6"/>
    <w:rsid w:val="008F44AA"/>
    <w:rsid w:val="00906E1C"/>
    <w:rsid w:val="00931ECA"/>
    <w:rsid w:val="009869B7"/>
    <w:rsid w:val="009A71CD"/>
    <w:rsid w:val="009D4E62"/>
    <w:rsid w:val="009E20C1"/>
    <w:rsid w:val="009E60FD"/>
    <w:rsid w:val="009F0EC4"/>
    <w:rsid w:val="009F3D95"/>
    <w:rsid w:val="009F79A5"/>
    <w:rsid w:val="00A2146C"/>
    <w:rsid w:val="00A278D3"/>
    <w:rsid w:val="00A31DA5"/>
    <w:rsid w:val="00A46E2F"/>
    <w:rsid w:val="00A46FA5"/>
    <w:rsid w:val="00A821FF"/>
    <w:rsid w:val="00A844C3"/>
    <w:rsid w:val="00A93724"/>
    <w:rsid w:val="00A95490"/>
    <w:rsid w:val="00AB6AF0"/>
    <w:rsid w:val="00AE77E7"/>
    <w:rsid w:val="00B04021"/>
    <w:rsid w:val="00B05255"/>
    <w:rsid w:val="00B32FA3"/>
    <w:rsid w:val="00B40498"/>
    <w:rsid w:val="00B4183C"/>
    <w:rsid w:val="00B65FD5"/>
    <w:rsid w:val="00B72547"/>
    <w:rsid w:val="00B775BC"/>
    <w:rsid w:val="00B95FEC"/>
    <w:rsid w:val="00BA1A4E"/>
    <w:rsid w:val="00BA2699"/>
    <w:rsid w:val="00BA7C30"/>
    <w:rsid w:val="00BD5B28"/>
    <w:rsid w:val="00BE7AEA"/>
    <w:rsid w:val="00BF7B5C"/>
    <w:rsid w:val="00C21E45"/>
    <w:rsid w:val="00C61E50"/>
    <w:rsid w:val="00C66096"/>
    <w:rsid w:val="00C70B54"/>
    <w:rsid w:val="00C765D1"/>
    <w:rsid w:val="00C917BC"/>
    <w:rsid w:val="00C92AA3"/>
    <w:rsid w:val="00CA0AB7"/>
    <w:rsid w:val="00CC74A8"/>
    <w:rsid w:val="00CD1E68"/>
    <w:rsid w:val="00CE659B"/>
    <w:rsid w:val="00CF33E3"/>
    <w:rsid w:val="00CF41CA"/>
    <w:rsid w:val="00CF5C3D"/>
    <w:rsid w:val="00D166FB"/>
    <w:rsid w:val="00D41386"/>
    <w:rsid w:val="00D52E3F"/>
    <w:rsid w:val="00D57245"/>
    <w:rsid w:val="00D810F3"/>
    <w:rsid w:val="00DB3C4B"/>
    <w:rsid w:val="00DB72FE"/>
    <w:rsid w:val="00DC0D42"/>
    <w:rsid w:val="00DC0F11"/>
    <w:rsid w:val="00DD37A6"/>
    <w:rsid w:val="00DF2988"/>
    <w:rsid w:val="00DF3E1B"/>
    <w:rsid w:val="00E07A76"/>
    <w:rsid w:val="00E107D4"/>
    <w:rsid w:val="00E90E9B"/>
    <w:rsid w:val="00E95C41"/>
    <w:rsid w:val="00EA43E6"/>
    <w:rsid w:val="00EB455B"/>
    <w:rsid w:val="00EE523E"/>
    <w:rsid w:val="00EF29E9"/>
    <w:rsid w:val="00F13302"/>
    <w:rsid w:val="00F30B64"/>
    <w:rsid w:val="00F411D3"/>
    <w:rsid w:val="00F6238C"/>
    <w:rsid w:val="00F71A8B"/>
    <w:rsid w:val="00F80D63"/>
    <w:rsid w:val="00F845B2"/>
    <w:rsid w:val="00FA0F9B"/>
    <w:rsid w:val="00FB2F91"/>
    <w:rsid w:val="00FD599A"/>
    <w:rsid w:val="00FD67E9"/>
    <w:rsid w:val="01B831B4"/>
    <w:rsid w:val="01BE5C78"/>
    <w:rsid w:val="04300A16"/>
    <w:rsid w:val="04534C15"/>
    <w:rsid w:val="050F3A3A"/>
    <w:rsid w:val="067A3555"/>
    <w:rsid w:val="06806B11"/>
    <w:rsid w:val="06A07B4B"/>
    <w:rsid w:val="08011977"/>
    <w:rsid w:val="08A4589C"/>
    <w:rsid w:val="093B08BD"/>
    <w:rsid w:val="09D921C3"/>
    <w:rsid w:val="0A6068D9"/>
    <w:rsid w:val="0A6227EC"/>
    <w:rsid w:val="0A8A67AC"/>
    <w:rsid w:val="0A9C453D"/>
    <w:rsid w:val="0B0B5DC2"/>
    <w:rsid w:val="0B4327E6"/>
    <w:rsid w:val="0C33784E"/>
    <w:rsid w:val="1105274D"/>
    <w:rsid w:val="11102C72"/>
    <w:rsid w:val="137C47D8"/>
    <w:rsid w:val="14345E8B"/>
    <w:rsid w:val="14676B0F"/>
    <w:rsid w:val="170471C3"/>
    <w:rsid w:val="19E40F74"/>
    <w:rsid w:val="19F43C4F"/>
    <w:rsid w:val="1A591E8D"/>
    <w:rsid w:val="1CED3116"/>
    <w:rsid w:val="1F1600A5"/>
    <w:rsid w:val="1FC35107"/>
    <w:rsid w:val="22253B80"/>
    <w:rsid w:val="22445F0F"/>
    <w:rsid w:val="22BE045C"/>
    <w:rsid w:val="2524117F"/>
    <w:rsid w:val="26071F0A"/>
    <w:rsid w:val="26D84D36"/>
    <w:rsid w:val="27A94095"/>
    <w:rsid w:val="282038E4"/>
    <w:rsid w:val="287B602C"/>
    <w:rsid w:val="2A6729B8"/>
    <w:rsid w:val="2B091278"/>
    <w:rsid w:val="2B920420"/>
    <w:rsid w:val="2C2B2D9B"/>
    <w:rsid w:val="2C6D53EC"/>
    <w:rsid w:val="2CB94BC4"/>
    <w:rsid w:val="2DAE417F"/>
    <w:rsid w:val="2E76487F"/>
    <w:rsid w:val="30D530FE"/>
    <w:rsid w:val="312B6AB2"/>
    <w:rsid w:val="31F34146"/>
    <w:rsid w:val="33622B6A"/>
    <w:rsid w:val="34A5698B"/>
    <w:rsid w:val="352630C3"/>
    <w:rsid w:val="35BA78FD"/>
    <w:rsid w:val="35DC42E0"/>
    <w:rsid w:val="36713559"/>
    <w:rsid w:val="372F5A8A"/>
    <w:rsid w:val="37D30D1D"/>
    <w:rsid w:val="384B4A17"/>
    <w:rsid w:val="39382344"/>
    <w:rsid w:val="397B1B85"/>
    <w:rsid w:val="3CAD4591"/>
    <w:rsid w:val="3E1B5366"/>
    <w:rsid w:val="3E521290"/>
    <w:rsid w:val="3FFA2636"/>
    <w:rsid w:val="401D2C14"/>
    <w:rsid w:val="42AD63C8"/>
    <w:rsid w:val="42BA5B04"/>
    <w:rsid w:val="42BC1E21"/>
    <w:rsid w:val="43DE1C40"/>
    <w:rsid w:val="44AF3ED8"/>
    <w:rsid w:val="45D5578A"/>
    <w:rsid w:val="460B266B"/>
    <w:rsid w:val="46B2606C"/>
    <w:rsid w:val="49735175"/>
    <w:rsid w:val="499D6FB6"/>
    <w:rsid w:val="4C0D4718"/>
    <w:rsid w:val="4D4B55D3"/>
    <w:rsid w:val="4EF62A09"/>
    <w:rsid w:val="4FFC08A9"/>
    <w:rsid w:val="516F3ECE"/>
    <w:rsid w:val="52527559"/>
    <w:rsid w:val="55832376"/>
    <w:rsid w:val="55EC0736"/>
    <w:rsid w:val="56AC60FE"/>
    <w:rsid w:val="56CB34A9"/>
    <w:rsid w:val="587413D8"/>
    <w:rsid w:val="58EE2EAA"/>
    <w:rsid w:val="59CC3D67"/>
    <w:rsid w:val="59F80EAD"/>
    <w:rsid w:val="5A6725A2"/>
    <w:rsid w:val="5D3B2FBE"/>
    <w:rsid w:val="5ED832D0"/>
    <w:rsid w:val="5F351A7F"/>
    <w:rsid w:val="5F556E02"/>
    <w:rsid w:val="60085CCE"/>
    <w:rsid w:val="61777F5E"/>
    <w:rsid w:val="619F19FC"/>
    <w:rsid w:val="61F77C48"/>
    <w:rsid w:val="62B277CB"/>
    <w:rsid w:val="634C120B"/>
    <w:rsid w:val="64312616"/>
    <w:rsid w:val="64E2796B"/>
    <w:rsid w:val="65026B84"/>
    <w:rsid w:val="65387E47"/>
    <w:rsid w:val="653A55F8"/>
    <w:rsid w:val="66A1309B"/>
    <w:rsid w:val="69284163"/>
    <w:rsid w:val="6A380953"/>
    <w:rsid w:val="6C695C6F"/>
    <w:rsid w:val="6EA0618E"/>
    <w:rsid w:val="6EB83575"/>
    <w:rsid w:val="6F3F1BBE"/>
    <w:rsid w:val="6FBF3BE6"/>
    <w:rsid w:val="7076615F"/>
    <w:rsid w:val="70B32E6B"/>
    <w:rsid w:val="71CE561F"/>
    <w:rsid w:val="72524E4E"/>
    <w:rsid w:val="742E320E"/>
    <w:rsid w:val="74D5350C"/>
    <w:rsid w:val="75455422"/>
    <w:rsid w:val="7680127D"/>
    <w:rsid w:val="77F2383E"/>
    <w:rsid w:val="7BEE3247"/>
    <w:rsid w:val="7BF707DA"/>
    <w:rsid w:val="7F87615A"/>
    <w:rsid w:val="7FED08C9"/>
    <w:rsid w:val="7FF5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D4E6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9D4E62"/>
    <w:pPr>
      <w:spacing w:before="1"/>
      <w:ind w:left="155"/>
      <w:outlineLvl w:val="0"/>
    </w:pPr>
    <w:rPr>
      <w:rFonts w:ascii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9D4E6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D4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4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D4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9D4E62"/>
    <w:pPr>
      <w:ind w:firstLineChars="200" w:firstLine="420"/>
    </w:pPr>
    <w:rPr>
      <w:rFonts w:cs="Times New Roman"/>
    </w:rPr>
  </w:style>
  <w:style w:type="character" w:customStyle="1" w:styleId="Char1">
    <w:name w:val="页眉 Char"/>
    <w:link w:val="a5"/>
    <w:uiPriority w:val="99"/>
    <w:qFormat/>
    <w:rsid w:val="009D4E62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9D4E62"/>
    <w:rPr>
      <w:sz w:val="18"/>
      <w:szCs w:val="18"/>
    </w:rPr>
  </w:style>
  <w:style w:type="character" w:customStyle="1" w:styleId="Char">
    <w:name w:val="日期 Char"/>
    <w:link w:val="a3"/>
    <w:semiHidden/>
    <w:qFormat/>
    <w:rsid w:val="009D4E62"/>
    <w:rPr>
      <w:rFonts w:ascii="Calibri" w:hAnsi="Calibri" w:cs="黑体"/>
      <w:kern w:val="2"/>
      <w:sz w:val="21"/>
      <w:szCs w:val="22"/>
    </w:rPr>
  </w:style>
  <w:style w:type="paragraph" w:styleId="a7">
    <w:name w:val="List Paragraph"/>
    <w:basedOn w:val="a"/>
    <w:uiPriority w:val="99"/>
    <w:rsid w:val="009D4E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以子公司形式整合民生公司方案</dc:title>
  <dc:creator>pyr</dc:creator>
  <cp:lastModifiedBy>admin</cp:lastModifiedBy>
  <cp:revision>15</cp:revision>
  <cp:lastPrinted>2020-07-30T09:05:00Z</cp:lastPrinted>
  <dcterms:created xsi:type="dcterms:W3CDTF">2021-02-08T00:41:00Z</dcterms:created>
  <dcterms:modified xsi:type="dcterms:W3CDTF">2021-02-08T06:10:00Z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